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89" w:rsidRPr="00625889" w:rsidRDefault="00625889" w:rsidP="00625889">
      <w:pPr>
        <w:pStyle w:val="NoSpacing"/>
        <w:rPr>
          <w:sz w:val="24"/>
          <w:szCs w:val="24"/>
        </w:rPr>
      </w:pPr>
      <w:bookmarkStart w:id="0" w:name="_GoBack"/>
      <w:bookmarkEnd w:id="0"/>
    </w:p>
    <w:p w:rsidR="00625889" w:rsidRPr="00625889" w:rsidRDefault="00625889" w:rsidP="00625889">
      <w:pPr>
        <w:pStyle w:val="NoSpacing"/>
        <w:rPr>
          <w:sz w:val="24"/>
          <w:szCs w:val="24"/>
        </w:rPr>
      </w:pPr>
    </w:p>
    <w:p w:rsidR="00625889" w:rsidRPr="00625889" w:rsidRDefault="003519C9" w:rsidP="00625889">
      <w:pPr>
        <w:pStyle w:val="NoSpacing"/>
        <w:rPr>
          <w:b/>
          <w:sz w:val="24"/>
          <w:szCs w:val="24"/>
        </w:rPr>
      </w:pPr>
      <w:r>
        <w:rPr>
          <w:b/>
          <w:sz w:val="24"/>
          <w:szCs w:val="24"/>
        </w:rPr>
        <w:t>UNIVERSITY INTERNATIONAL STRATEGIES COUNCIL</w:t>
      </w:r>
      <w:r w:rsidR="00625889" w:rsidRPr="00625889">
        <w:rPr>
          <w:b/>
          <w:sz w:val="24"/>
          <w:szCs w:val="24"/>
        </w:rPr>
        <w:t xml:space="preserve"> 2012-13</w:t>
      </w:r>
    </w:p>
    <w:p w:rsidR="00625889" w:rsidRDefault="00625889" w:rsidP="00625889">
      <w:pPr>
        <w:pStyle w:val="NoSpacing"/>
        <w:rPr>
          <w:sz w:val="24"/>
          <w:szCs w:val="24"/>
        </w:rPr>
      </w:pPr>
    </w:p>
    <w:p w:rsidR="00625889" w:rsidRPr="00625889" w:rsidRDefault="00625889" w:rsidP="00625889">
      <w:pPr>
        <w:pStyle w:val="NoSpacing"/>
        <w:rPr>
          <w:sz w:val="24"/>
          <w:szCs w:val="24"/>
        </w:rPr>
      </w:pPr>
    </w:p>
    <w:p w:rsidR="00625889" w:rsidRPr="00625889" w:rsidRDefault="003519C9" w:rsidP="00625889">
      <w:pPr>
        <w:pStyle w:val="NoSpacing"/>
        <w:rPr>
          <w:sz w:val="24"/>
          <w:szCs w:val="24"/>
        </w:rPr>
      </w:pPr>
      <w:r>
        <w:rPr>
          <w:sz w:val="24"/>
          <w:szCs w:val="24"/>
        </w:rPr>
        <w:t>COUNCIL</w:t>
      </w:r>
      <w:r w:rsidR="00625889" w:rsidRPr="00625889">
        <w:rPr>
          <w:sz w:val="24"/>
          <w:szCs w:val="24"/>
        </w:rPr>
        <w:t xml:space="preserve"> MEMBERS</w:t>
      </w:r>
    </w:p>
    <w:p w:rsidR="00625889" w:rsidRPr="00625889" w:rsidRDefault="00625889" w:rsidP="00625889">
      <w:pPr>
        <w:pStyle w:val="NoSpacing"/>
        <w:rPr>
          <w:sz w:val="24"/>
          <w:szCs w:val="24"/>
        </w:rPr>
      </w:pPr>
    </w:p>
    <w:p w:rsidR="003519C9" w:rsidRPr="003519C9" w:rsidRDefault="003519C9" w:rsidP="003519C9">
      <w:pPr>
        <w:pStyle w:val="NoSpacing"/>
        <w:rPr>
          <w:sz w:val="24"/>
          <w:szCs w:val="24"/>
        </w:rPr>
      </w:pPr>
      <w:r w:rsidRPr="003519C9">
        <w:rPr>
          <w:sz w:val="24"/>
          <w:szCs w:val="24"/>
        </w:rPr>
        <w:t xml:space="preserve">Luiz Bermudez, Professor of Biomedical Sciences     </w:t>
      </w:r>
    </w:p>
    <w:p w:rsidR="003519C9" w:rsidRPr="003519C9" w:rsidRDefault="003519C9" w:rsidP="003519C9">
      <w:pPr>
        <w:pStyle w:val="NoSpacing"/>
        <w:rPr>
          <w:sz w:val="24"/>
          <w:szCs w:val="24"/>
        </w:rPr>
      </w:pPr>
      <w:r w:rsidRPr="003519C9">
        <w:rPr>
          <w:sz w:val="24"/>
          <w:szCs w:val="24"/>
        </w:rPr>
        <w:t xml:space="preserve">Tammy Bray, Dean, College of Public Health &amp; Human Sciences     </w:t>
      </w:r>
    </w:p>
    <w:p w:rsidR="003519C9" w:rsidRPr="003519C9" w:rsidRDefault="003519C9" w:rsidP="003519C9">
      <w:pPr>
        <w:pStyle w:val="NoSpacing"/>
        <w:rPr>
          <w:sz w:val="24"/>
          <w:szCs w:val="24"/>
        </w:rPr>
      </w:pPr>
      <w:r w:rsidRPr="003519C9">
        <w:rPr>
          <w:sz w:val="24"/>
          <w:szCs w:val="24"/>
        </w:rPr>
        <w:t xml:space="preserve">Susie Brubaker-Cole, Associate Provost for Academic Success &amp; Engagement        </w:t>
      </w:r>
    </w:p>
    <w:p w:rsidR="003519C9" w:rsidRPr="003519C9" w:rsidRDefault="003519C9" w:rsidP="003519C9">
      <w:pPr>
        <w:pStyle w:val="NoSpacing"/>
        <w:rPr>
          <w:sz w:val="24"/>
          <w:szCs w:val="24"/>
        </w:rPr>
      </w:pPr>
      <w:r w:rsidRPr="003519C9">
        <w:rPr>
          <w:sz w:val="24"/>
          <w:szCs w:val="24"/>
        </w:rPr>
        <w:t xml:space="preserve">Lynda Ciuffetti, Head, Department of Botany &amp; Plant Pathology; Past Faculty Senate President    </w:t>
      </w:r>
    </w:p>
    <w:p w:rsidR="003519C9" w:rsidRPr="003519C9" w:rsidRDefault="003519C9" w:rsidP="003519C9">
      <w:pPr>
        <w:pStyle w:val="NoSpacing"/>
        <w:rPr>
          <w:sz w:val="24"/>
          <w:szCs w:val="24"/>
        </w:rPr>
      </w:pPr>
      <w:r w:rsidRPr="003519C9">
        <w:rPr>
          <w:sz w:val="24"/>
          <w:szCs w:val="24"/>
        </w:rPr>
        <w:t xml:space="preserve">Cary Green, Associate Dean, College of Agricultural Sciences         </w:t>
      </w:r>
    </w:p>
    <w:p w:rsidR="003519C9" w:rsidRPr="003519C9" w:rsidRDefault="003519C9" w:rsidP="003519C9">
      <w:pPr>
        <w:pStyle w:val="NoSpacing"/>
        <w:rPr>
          <w:sz w:val="24"/>
          <w:szCs w:val="24"/>
        </w:rPr>
      </w:pPr>
      <w:r w:rsidRPr="003519C9">
        <w:rPr>
          <w:sz w:val="24"/>
          <w:szCs w:val="24"/>
        </w:rPr>
        <w:t xml:space="preserve">Marla Hacker, Associate Professor of Industrial Engineering and Dean Academic Programs, OSU – Cascades Campus           </w:t>
      </w:r>
    </w:p>
    <w:p w:rsidR="003519C9" w:rsidRPr="003519C9" w:rsidRDefault="003519C9" w:rsidP="003519C9">
      <w:pPr>
        <w:pStyle w:val="NoSpacing"/>
        <w:rPr>
          <w:sz w:val="24"/>
          <w:szCs w:val="24"/>
        </w:rPr>
      </w:pPr>
      <w:r w:rsidRPr="003519C9">
        <w:rPr>
          <w:sz w:val="24"/>
          <w:szCs w:val="24"/>
        </w:rPr>
        <w:t xml:space="preserve">Goran Jovanovic, Professor of Chemical Engineering           </w:t>
      </w:r>
    </w:p>
    <w:p w:rsidR="003519C9" w:rsidRPr="003519C9" w:rsidRDefault="003519C9" w:rsidP="003519C9">
      <w:pPr>
        <w:pStyle w:val="NoSpacing"/>
        <w:rPr>
          <w:sz w:val="24"/>
          <w:szCs w:val="24"/>
        </w:rPr>
      </w:pPr>
      <w:r w:rsidRPr="003519C9">
        <w:rPr>
          <w:sz w:val="24"/>
          <w:szCs w:val="24"/>
        </w:rPr>
        <w:t xml:space="preserve">Sunil Khanna, Associate Provost for International Programs </w:t>
      </w:r>
    </w:p>
    <w:p w:rsidR="003519C9" w:rsidRPr="003519C9" w:rsidRDefault="003519C9" w:rsidP="003519C9">
      <w:pPr>
        <w:pStyle w:val="NoSpacing"/>
        <w:rPr>
          <w:sz w:val="24"/>
          <w:szCs w:val="24"/>
        </w:rPr>
      </w:pPr>
      <w:r w:rsidRPr="003519C9">
        <w:rPr>
          <w:sz w:val="24"/>
          <w:szCs w:val="24"/>
        </w:rPr>
        <w:t xml:space="preserve">Dave King, Associate Provost, Outreach and Engagement    </w:t>
      </w:r>
    </w:p>
    <w:p w:rsidR="003519C9" w:rsidRPr="003519C9" w:rsidRDefault="003519C9" w:rsidP="003519C9">
      <w:pPr>
        <w:pStyle w:val="NoSpacing"/>
        <w:rPr>
          <w:sz w:val="24"/>
          <w:szCs w:val="24"/>
        </w:rPr>
      </w:pPr>
      <w:r w:rsidRPr="003519C9">
        <w:rPr>
          <w:sz w:val="24"/>
          <w:szCs w:val="24"/>
        </w:rPr>
        <w:t>Amy McGowan, Center Director, INTO Oregon State University</w:t>
      </w:r>
    </w:p>
    <w:p w:rsidR="003519C9" w:rsidRPr="003519C9" w:rsidRDefault="003519C9" w:rsidP="003519C9">
      <w:pPr>
        <w:pStyle w:val="NoSpacing"/>
        <w:rPr>
          <w:sz w:val="24"/>
          <w:szCs w:val="24"/>
        </w:rPr>
      </w:pPr>
      <w:r w:rsidRPr="003519C9">
        <w:rPr>
          <w:sz w:val="24"/>
          <w:szCs w:val="24"/>
        </w:rPr>
        <w:t xml:space="preserve">Rene Reitsma, Professor of Business Information Systems   </w:t>
      </w:r>
    </w:p>
    <w:p w:rsidR="003519C9" w:rsidRPr="003519C9" w:rsidRDefault="003519C9" w:rsidP="003519C9">
      <w:pPr>
        <w:pStyle w:val="NoSpacing"/>
        <w:rPr>
          <w:sz w:val="24"/>
          <w:szCs w:val="24"/>
        </w:rPr>
      </w:pPr>
      <w:r w:rsidRPr="003519C9">
        <w:rPr>
          <w:sz w:val="24"/>
          <w:szCs w:val="24"/>
        </w:rPr>
        <w:t xml:space="preserve">David Robinson, Director, Center for the Humanities           </w:t>
      </w:r>
    </w:p>
    <w:p w:rsidR="003519C9" w:rsidRPr="003519C9" w:rsidRDefault="003519C9" w:rsidP="003519C9">
      <w:pPr>
        <w:pStyle w:val="NoSpacing"/>
        <w:rPr>
          <w:sz w:val="24"/>
          <w:szCs w:val="24"/>
        </w:rPr>
      </w:pPr>
      <w:r w:rsidRPr="003519C9">
        <w:rPr>
          <w:sz w:val="24"/>
          <w:szCs w:val="24"/>
        </w:rPr>
        <w:t xml:space="preserve">Larry Roper, Vice Provost for Student Affairs            </w:t>
      </w:r>
    </w:p>
    <w:p w:rsidR="003519C9" w:rsidRPr="003519C9" w:rsidRDefault="003519C9" w:rsidP="003519C9">
      <w:pPr>
        <w:pStyle w:val="NoSpacing"/>
        <w:rPr>
          <w:i/>
          <w:sz w:val="24"/>
          <w:szCs w:val="24"/>
        </w:rPr>
      </w:pPr>
      <w:r w:rsidRPr="003519C9">
        <w:rPr>
          <w:i/>
          <w:sz w:val="24"/>
          <w:szCs w:val="24"/>
        </w:rPr>
        <w:t xml:space="preserve">TBD - ISOSU Representative   </w:t>
      </w:r>
    </w:p>
    <w:p w:rsidR="003519C9" w:rsidRPr="003519C9" w:rsidRDefault="003519C9" w:rsidP="003519C9">
      <w:pPr>
        <w:pStyle w:val="NoSpacing"/>
        <w:rPr>
          <w:sz w:val="24"/>
          <w:szCs w:val="24"/>
        </w:rPr>
      </w:pPr>
    </w:p>
    <w:p w:rsidR="005E6D68" w:rsidRDefault="005E6D68" w:rsidP="005E6D68">
      <w:pPr>
        <w:pStyle w:val="NoSpacing"/>
        <w:rPr>
          <w:sz w:val="24"/>
          <w:szCs w:val="24"/>
        </w:rPr>
      </w:pPr>
    </w:p>
    <w:p w:rsidR="005E6D68" w:rsidRDefault="005E6D68" w:rsidP="005E6D68">
      <w:pPr>
        <w:pStyle w:val="NoSpacing"/>
        <w:rPr>
          <w:sz w:val="24"/>
          <w:szCs w:val="24"/>
        </w:rPr>
      </w:pPr>
      <w:r>
        <w:rPr>
          <w:sz w:val="24"/>
          <w:szCs w:val="24"/>
        </w:rPr>
        <w:t xml:space="preserve">THE </w:t>
      </w:r>
      <w:r w:rsidR="003519C9">
        <w:rPr>
          <w:sz w:val="24"/>
          <w:szCs w:val="24"/>
        </w:rPr>
        <w:t>COUNCIL</w:t>
      </w:r>
    </w:p>
    <w:p w:rsidR="003519C9" w:rsidRPr="005E6D68" w:rsidRDefault="003519C9" w:rsidP="005E6D68">
      <w:pPr>
        <w:pStyle w:val="NoSpacing"/>
        <w:rPr>
          <w:sz w:val="24"/>
          <w:szCs w:val="24"/>
        </w:rPr>
      </w:pPr>
    </w:p>
    <w:p w:rsidR="003519C9" w:rsidRPr="003519C9" w:rsidRDefault="003519C9" w:rsidP="003519C9">
      <w:pPr>
        <w:pStyle w:val="NoSpacing"/>
        <w:rPr>
          <w:sz w:val="24"/>
          <w:szCs w:val="24"/>
        </w:rPr>
      </w:pPr>
      <w:r>
        <w:rPr>
          <w:sz w:val="24"/>
          <w:szCs w:val="24"/>
        </w:rPr>
        <w:t>The newly established (October 2012)</w:t>
      </w:r>
      <w:r w:rsidRPr="003519C9">
        <w:rPr>
          <w:sz w:val="24"/>
          <w:szCs w:val="24"/>
        </w:rPr>
        <w:t xml:space="preserve"> University International Strategies Council (</w:t>
      </w:r>
      <w:proofErr w:type="spellStart"/>
      <w:r w:rsidRPr="003519C9">
        <w:rPr>
          <w:sz w:val="24"/>
          <w:szCs w:val="24"/>
        </w:rPr>
        <w:t>UISC</w:t>
      </w:r>
      <w:proofErr w:type="spellEnd"/>
      <w:r w:rsidRPr="003519C9">
        <w:rPr>
          <w:sz w:val="24"/>
          <w:szCs w:val="24"/>
        </w:rPr>
        <w:t>)</w:t>
      </w:r>
      <w:r>
        <w:rPr>
          <w:sz w:val="24"/>
          <w:szCs w:val="24"/>
        </w:rPr>
        <w:t xml:space="preserve"> will be co-chaired by </w:t>
      </w:r>
      <w:r w:rsidRPr="003519C9">
        <w:rPr>
          <w:sz w:val="24"/>
          <w:szCs w:val="24"/>
        </w:rPr>
        <w:t xml:space="preserve">Dr. Lynda Ciuffetti and Dr. Sunil </w:t>
      </w:r>
      <w:r>
        <w:rPr>
          <w:sz w:val="24"/>
          <w:szCs w:val="24"/>
        </w:rPr>
        <w:t>Khanna for 2012-13.</w:t>
      </w:r>
    </w:p>
    <w:p w:rsidR="003519C9" w:rsidRPr="003519C9" w:rsidRDefault="003519C9" w:rsidP="003519C9">
      <w:pPr>
        <w:pStyle w:val="NoSpacing"/>
        <w:rPr>
          <w:sz w:val="24"/>
          <w:szCs w:val="24"/>
        </w:rPr>
      </w:pPr>
    </w:p>
    <w:p w:rsidR="003519C9" w:rsidRPr="003519C9" w:rsidRDefault="003519C9" w:rsidP="003519C9">
      <w:pPr>
        <w:pStyle w:val="NoSpacing"/>
        <w:rPr>
          <w:sz w:val="24"/>
          <w:szCs w:val="24"/>
        </w:rPr>
      </w:pPr>
      <w:r w:rsidRPr="003519C9">
        <w:rPr>
          <w:sz w:val="24"/>
          <w:szCs w:val="24"/>
        </w:rPr>
        <w:t xml:space="preserve">The </w:t>
      </w:r>
      <w:proofErr w:type="spellStart"/>
      <w:r w:rsidRPr="003519C9">
        <w:rPr>
          <w:sz w:val="24"/>
          <w:szCs w:val="24"/>
        </w:rPr>
        <w:t>UISC’s</w:t>
      </w:r>
      <w:proofErr w:type="spellEnd"/>
      <w:r w:rsidRPr="003519C9">
        <w:rPr>
          <w:sz w:val="24"/>
          <w:szCs w:val="24"/>
        </w:rPr>
        <w:t xml:space="preserve"> work is advisory to the Provost and will help to guide the ongoing enhancement, implementation and assessment of OSU’s internationalization agenda. OSU’s current internationalization efforts include: increase international students enrolled at OSU and ensure their success; increase study abroad opportunities for OSU domestic students; enhance the understanding of different cultures, values and social norms for the OSU community through curriculum and other developmental opportunities; develop strategic partnerships with international partners to enhance faculty research and outreach initiatives; and help to create a globally educated citizenry.</w:t>
      </w:r>
    </w:p>
    <w:p w:rsidR="003519C9" w:rsidRPr="003519C9" w:rsidRDefault="003519C9" w:rsidP="003519C9">
      <w:pPr>
        <w:pStyle w:val="NoSpacing"/>
        <w:rPr>
          <w:sz w:val="24"/>
          <w:szCs w:val="24"/>
        </w:rPr>
      </w:pPr>
    </w:p>
    <w:p w:rsidR="003519C9" w:rsidRPr="003519C9" w:rsidRDefault="003519C9" w:rsidP="003519C9">
      <w:pPr>
        <w:pStyle w:val="NoSpacing"/>
        <w:rPr>
          <w:sz w:val="24"/>
          <w:szCs w:val="24"/>
        </w:rPr>
      </w:pPr>
      <w:r w:rsidRPr="003519C9">
        <w:rPr>
          <w:sz w:val="24"/>
          <w:szCs w:val="24"/>
        </w:rPr>
        <w:t xml:space="preserve">During the 2012-13 academic year, the </w:t>
      </w:r>
      <w:proofErr w:type="spellStart"/>
      <w:r w:rsidRPr="003519C9">
        <w:rPr>
          <w:sz w:val="24"/>
          <w:szCs w:val="24"/>
        </w:rPr>
        <w:t>UISC</w:t>
      </w:r>
      <w:proofErr w:type="spellEnd"/>
      <w:r w:rsidRPr="003519C9">
        <w:rPr>
          <w:sz w:val="24"/>
          <w:szCs w:val="24"/>
        </w:rPr>
        <w:t xml:space="preserve"> will be tasked with developing written articulation of OSU’s strategic internationalization agenda that will guide OSU’s efforts in the coming years. The agenda will include specific goals with deliverables and metrics to monitor progress and assess the effectiveness of resources that are directed to those activities.</w:t>
      </w:r>
    </w:p>
    <w:p w:rsidR="003519C9" w:rsidRPr="003519C9" w:rsidRDefault="003519C9" w:rsidP="003519C9">
      <w:pPr>
        <w:pStyle w:val="NoSpacing"/>
        <w:rPr>
          <w:sz w:val="24"/>
          <w:szCs w:val="24"/>
        </w:rPr>
      </w:pPr>
    </w:p>
    <w:p w:rsidR="00887C47" w:rsidRDefault="003519C9" w:rsidP="003519C9">
      <w:pPr>
        <w:pStyle w:val="NoSpacing"/>
        <w:rPr>
          <w:sz w:val="24"/>
          <w:szCs w:val="24"/>
        </w:rPr>
      </w:pPr>
      <w:proofErr w:type="spellStart"/>
      <w:r w:rsidRPr="003519C9">
        <w:rPr>
          <w:sz w:val="24"/>
          <w:szCs w:val="24"/>
        </w:rPr>
        <w:t>UISC</w:t>
      </w:r>
      <w:proofErr w:type="spellEnd"/>
      <w:r w:rsidRPr="003519C9">
        <w:rPr>
          <w:sz w:val="24"/>
          <w:szCs w:val="24"/>
        </w:rPr>
        <w:t xml:space="preserve"> members will be expected to represent the very best interests of the University, not advocate for their units. The advisory nature of the </w:t>
      </w:r>
      <w:proofErr w:type="spellStart"/>
      <w:r w:rsidRPr="003519C9">
        <w:rPr>
          <w:sz w:val="24"/>
          <w:szCs w:val="24"/>
        </w:rPr>
        <w:t>UISC</w:t>
      </w:r>
      <w:proofErr w:type="spellEnd"/>
      <w:r w:rsidRPr="003519C9">
        <w:rPr>
          <w:sz w:val="24"/>
          <w:szCs w:val="24"/>
        </w:rPr>
        <w:t xml:space="preserve"> means that this group makes recommendations, but does not serve in a decision-making capacity. Council members are asked to commit to active participation, including a regular meeting schedule.</w:t>
      </w:r>
    </w:p>
    <w:p w:rsidR="00887C47" w:rsidRPr="00625889" w:rsidRDefault="00887C47" w:rsidP="00887C47">
      <w:pPr>
        <w:pStyle w:val="NoSpacing"/>
        <w:rPr>
          <w:sz w:val="24"/>
          <w:szCs w:val="24"/>
        </w:rPr>
      </w:pPr>
      <w:r>
        <w:rPr>
          <w:sz w:val="24"/>
          <w:szCs w:val="24"/>
        </w:rPr>
        <w:t xml:space="preserve">The </w:t>
      </w:r>
      <w:proofErr w:type="spellStart"/>
      <w:r w:rsidR="00C049F4">
        <w:rPr>
          <w:sz w:val="24"/>
          <w:szCs w:val="24"/>
        </w:rPr>
        <w:t>UISC</w:t>
      </w:r>
      <w:proofErr w:type="spellEnd"/>
      <w:r>
        <w:rPr>
          <w:sz w:val="24"/>
          <w:szCs w:val="24"/>
        </w:rPr>
        <w:t xml:space="preserve"> is appointed by the Provost.</w:t>
      </w:r>
    </w:p>
    <w:sectPr w:rsidR="00887C47" w:rsidRPr="00625889" w:rsidSect="00C049F4">
      <w:pgSz w:w="12240" w:h="15840" w:code="1"/>
      <w:pgMar w:top="720" w:right="720" w:bottom="72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C710F"/>
    <w:multiLevelType w:val="hybridMultilevel"/>
    <w:tmpl w:val="21C25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89"/>
    <w:rsid w:val="00051305"/>
    <w:rsid w:val="001E4D24"/>
    <w:rsid w:val="002B1947"/>
    <w:rsid w:val="003519C9"/>
    <w:rsid w:val="004A53A4"/>
    <w:rsid w:val="00547346"/>
    <w:rsid w:val="005E6D68"/>
    <w:rsid w:val="00625889"/>
    <w:rsid w:val="00825E9F"/>
    <w:rsid w:val="00855F00"/>
    <w:rsid w:val="00887C47"/>
    <w:rsid w:val="009F7804"/>
    <w:rsid w:val="00C049F4"/>
    <w:rsid w:val="00CE3350"/>
    <w:rsid w:val="00E41963"/>
    <w:rsid w:val="00E5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307AF-CA9E-4814-9E19-AA70F2AA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Daniel, Andrea</cp:lastModifiedBy>
  <cp:revision>2</cp:revision>
  <dcterms:created xsi:type="dcterms:W3CDTF">2016-03-02T00:26:00Z</dcterms:created>
  <dcterms:modified xsi:type="dcterms:W3CDTF">2016-03-02T00:26:00Z</dcterms:modified>
</cp:coreProperties>
</file>